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9F" w:rsidRPr="0080429F" w:rsidRDefault="0080429F" w:rsidP="0080429F">
      <w:pPr>
        <w:shd w:val="clear" w:color="auto" w:fill="FFFFFF"/>
        <w:spacing w:after="270" w:line="240" w:lineRule="auto"/>
        <w:ind w:left="150"/>
        <w:jc w:val="center"/>
        <w:outlineLvl w:val="3"/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</w:pPr>
      <w:r w:rsidRPr="0080429F"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  <w:fldChar w:fldCharType="begin"/>
      </w:r>
      <w:r w:rsidRPr="0080429F"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  <w:instrText xml:space="preserve"> HYPERLINK "https://arh-school48.nubex.ru/sveden/employees/26514.html" </w:instrText>
      </w:r>
      <w:r w:rsidRPr="0080429F"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  <w:fldChar w:fldCharType="separate"/>
      </w:r>
      <w:proofErr w:type="spellStart"/>
      <w:r w:rsidRPr="0080429F">
        <w:rPr>
          <w:rFonts w:ascii="var(--content-h2h6-font-family)" w:eastAsia="Times New Roman" w:hAnsi="var(--content-h2h6-font-family)" w:cs="Times New Roman"/>
          <w:sz w:val="31"/>
          <w:u w:val="single"/>
          <w:lang w:eastAsia="ru-RU"/>
        </w:rPr>
        <w:t>Дадашова</w:t>
      </w:r>
      <w:proofErr w:type="spellEnd"/>
      <w:r w:rsidRPr="0080429F"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  <w:fldChar w:fldCharType="end"/>
      </w:r>
      <w:r w:rsidRPr="0080429F">
        <w:rPr>
          <w:rFonts w:ascii="var(--content-h2h6-font-family)" w:eastAsia="Times New Roman" w:hAnsi="var(--content-h2h6-font-family)" w:cs="Times New Roman"/>
          <w:sz w:val="31"/>
          <w:szCs w:val="31"/>
          <w:u w:val="single"/>
          <w:lang w:eastAsia="ru-RU"/>
        </w:rPr>
        <w:t xml:space="preserve"> Анастасия Александровна</w:t>
      </w:r>
    </w:p>
    <w:p w:rsidR="0080429F" w:rsidRPr="00134050" w:rsidRDefault="0080429F" w:rsidP="0080429F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6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7"/>
        <w:gridCol w:w="5528"/>
      </w:tblGrid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804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80429F" w:rsidRPr="0080429F" w:rsidRDefault="0080429F" w:rsidP="00804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«Северный (Арктический) федеральный университет имени М.В. Ломоносова», 44.03.03. Специальное (дефектологическое) образование, 2017г.</w:t>
            </w:r>
          </w:p>
          <w:p w:rsidR="0080429F" w:rsidRPr="0080429F" w:rsidRDefault="0080429F" w:rsidP="00804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Квалификация: Бакалавр</w:t>
            </w:r>
          </w:p>
          <w:p w:rsidR="0080429F" w:rsidRPr="0080429F" w:rsidRDefault="0080429F" w:rsidP="00804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9F" w:rsidRPr="0080429F" w:rsidRDefault="0080429F" w:rsidP="008042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«Северный (Арктический) федеральный университет имени М.В. Ломоносова», 44.04.03 Специальное (дефектологическое) образование, 2020г.</w:t>
            </w:r>
          </w:p>
          <w:p w:rsidR="0080429F" w:rsidRPr="0080429F" w:rsidRDefault="0080429F" w:rsidP="0080429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Квалификация: Магистр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АО ИОО «Подготовка к обучению грамоте дет</w:t>
            </w:r>
            <w:bookmarkStart w:id="0" w:name="_GoBack"/>
            <w:bookmarkEnd w:id="0"/>
            <w:r w:rsidRPr="0080429F">
              <w:rPr>
                <w:rFonts w:ascii="Times New Roman" w:hAnsi="Times New Roman" w:cs="Times New Roman"/>
                <w:sz w:val="24"/>
                <w:szCs w:val="24"/>
              </w:rPr>
              <w:t>ей дошкольного возраста: программы, методики и приемы», 2023г.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80429F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0429F" w:rsidRPr="00134050" w:rsidTr="001768F7">
        <w:tc>
          <w:tcPr>
            <w:tcW w:w="225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27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0429F" w:rsidRPr="0080429F" w:rsidRDefault="0080429F" w:rsidP="001768F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программа дошкольного образования</w:t>
            </w:r>
          </w:p>
        </w:tc>
      </w:tr>
    </w:tbl>
    <w:p w:rsidR="0080429F" w:rsidRDefault="0080429F" w:rsidP="0080429F"/>
    <w:p w:rsidR="00A12978" w:rsidRDefault="00A12978"/>
    <w:sectPr w:rsidR="00A12978" w:rsidSect="0013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29F"/>
    <w:rsid w:val="0080429F"/>
    <w:rsid w:val="00A1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42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2026-06-18T08:02:00Z</dcterms:created>
  <dcterms:modified xsi:type="dcterms:W3CDTF">2026-06-18T08:06:00Z</dcterms:modified>
</cp:coreProperties>
</file>